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A330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CV</w:t>
      </w:r>
      <w:r w:rsidR="001C1C3B">
        <w:rPr>
          <w:rFonts w:ascii="Arial" w:hAnsi="Arial" w:cs="Arial"/>
          <w:b/>
          <w:sz w:val="20"/>
          <w:szCs w:val="20"/>
        </w:rPr>
        <w:t>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CB7E58">
        <w:rPr>
          <w:rFonts w:ascii="Arial" w:hAnsi="Arial" w:cs="Arial"/>
          <w:b/>
          <w:sz w:val="20"/>
          <w:szCs w:val="20"/>
        </w:rPr>
        <w:t>Board resolution on</w:t>
      </w:r>
      <w:r w:rsidR="009E0E29">
        <w:rPr>
          <w:rFonts w:ascii="Arial" w:hAnsi="Arial" w:cs="Arial"/>
          <w:b/>
          <w:sz w:val="20"/>
          <w:szCs w:val="20"/>
        </w:rPr>
        <w:t xml:space="preserve"> </w:t>
      </w:r>
      <w:r w:rsidR="001C1C3B">
        <w:rPr>
          <w:rFonts w:ascii="Arial" w:hAnsi="Arial" w:cs="Arial"/>
          <w:b/>
          <w:sz w:val="20"/>
          <w:szCs w:val="20"/>
        </w:rPr>
        <w:t>record date for</w:t>
      </w:r>
      <w:r w:rsidR="00E2562A">
        <w:rPr>
          <w:rFonts w:ascii="Arial" w:hAnsi="Arial" w:cs="Arial"/>
          <w:b/>
          <w:sz w:val="20"/>
          <w:szCs w:val="20"/>
        </w:rPr>
        <w:t xml:space="preserve">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A3307">
        <w:rPr>
          <w:rFonts w:ascii="Arial" w:hAnsi="Arial" w:cs="Arial"/>
          <w:sz w:val="20"/>
          <w:szCs w:val="20"/>
        </w:rPr>
        <w:t>27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A3307" w:rsidRPr="00AA3307">
        <w:rPr>
          <w:rFonts w:ascii="Arial" w:hAnsi="Arial" w:cs="Arial"/>
          <w:sz w:val="20"/>
          <w:szCs w:val="20"/>
        </w:rPr>
        <w:t>Electromechanics</w:t>
      </w:r>
      <w:proofErr w:type="spellEnd"/>
      <w:r w:rsidR="00AA3307" w:rsidRPr="00AA3307">
        <w:rPr>
          <w:rFonts w:ascii="Arial" w:hAnsi="Arial" w:cs="Arial"/>
          <w:sz w:val="20"/>
          <w:szCs w:val="20"/>
        </w:rPr>
        <w:t xml:space="preserve"> Materials Joint Stock Company</w:t>
      </w:r>
      <w:r w:rsidR="00AA330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CB7E58">
        <w:rPr>
          <w:rFonts w:ascii="Arial" w:hAnsi="Arial" w:cs="Arial"/>
          <w:sz w:val="20"/>
          <w:szCs w:val="20"/>
        </w:rPr>
        <w:t xml:space="preserve"> Board resolution on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1C1C3B">
        <w:rPr>
          <w:rFonts w:ascii="Arial" w:hAnsi="Arial" w:cs="Arial"/>
          <w:sz w:val="20"/>
          <w:szCs w:val="20"/>
        </w:rPr>
        <w:t xml:space="preserve">record date for </w:t>
      </w:r>
      <w:r w:rsidR="00BF0485">
        <w:rPr>
          <w:rFonts w:ascii="Arial" w:hAnsi="Arial" w:cs="Arial"/>
          <w:sz w:val="20"/>
          <w:szCs w:val="20"/>
        </w:rPr>
        <w:t xml:space="preserve">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B7E58" w:rsidRDefault="00CB7E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E58">
        <w:rPr>
          <w:rFonts w:ascii="Arial" w:hAnsi="Arial" w:cs="Arial"/>
          <w:sz w:val="20"/>
          <w:szCs w:val="20"/>
        </w:rPr>
        <w:t xml:space="preserve">Article 1: Approve the </w:t>
      </w:r>
      <w:r>
        <w:rPr>
          <w:rFonts w:ascii="Arial" w:hAnsi="Arial" w:cs="Arial"/>
          <w:sz w:val="20"/>
          <w:szCs w:val="20"/>
        </w:rPr>
        <w:t>record date of</w:t>
      </w:r>
      <w:r w:rsidRPr="00CB7E58">
        <w:rPr>
          <w:rFonts w:ascii="Arial" w:hAnsi="Arial" w:cs="Arial"/>
          <w:sz w:val="20"/>
          <w:szCs w:val="20"/>
        </w:rPr>
        <w:t xml:space="preserve"> the list of shareholders of </w:t>
      </w:r>
      <w:proofErr w:type="spellStart"/>
      <w:r w:rsidRPr="00CB7E58">
        <w:rPr>
          <w:rFonts w:ascii="Arial" w:hAnsi="Arial" w:cs="Arial"/>
          <w:sz w:val="20"/>
          <w:szCs w:val="20"/>
        </w:rPr>
        <w:t>Electromechanics</w:t>
      </w:r>
      <w:proofErr w:type="spellEnd"/>
      <w:r w:rsidRPr="00CB7E58">
        <w:rPr>
          <w:rFonts w:ascii="Arial" w:hAnsi="Arial" w:cs="Arial"/>
          <w:sz w:val="20"/>
          <w:szCs w:val="20"/>
        </w:rPr>
        <w:t xml:space="preserve"> Materials Joint Stock Company </w:t>
      </w:r>
    </w:p>
    <w:p w:rsidR="00CB7E58" w:rsidRDefault="00CB7E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B7E58">
        <w:rPr>
          <w:rFonts w:ascii="Arial" w:hAnsi="Arial" w:cs="Arial"/>
          <w:sz w:val="20"/>
          <w:szCs w:val="20"/>
        </w:rPr>
        <w:t xml:space="preserve"> Purpose of </w:t>
      </w:r>
      <w:r>
        <w:rPr>
          <w:rFonts w:ascii="Arial" w:hAnsi="Arial" w:cs="Arial"/>
          <w:sz w:val="20"/>
          <w:szCs w:val="20"/>
        </w:rPr>
        <w:t>the record date</w:t>
      </w:r>
      <w:r w:rsidRPr="00CB7E58">
        <w:rPr>
          <w:rFonts w:ascii="Arial" w:hAnsi="Arial" w:cs="Arial"/>
          <w:sz w:val="20"/>
          <w:szCs w:val="20"/>
        </w:rPr>
        <w:t xml:space="preserve">: Organizing the Annual General Meeting of Shareholders 2020 </w:t>
      </w:r>
    </w:p>
    <w:p w:rsidR="00CB7E58" w:rsidRDefault="00CB7E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E5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Record date</w:t>
      </w:r>
      <w:r w:rsidRPr="00CB7E58">
        <w:rPr>
          <w:rFonts w:ascii="Arial" w:hAnsi="Arial" w:cs="Arial"/>
          <w:sz w:val="20"/>
          <w:szCs w:val="20"/>
        </w:rPr>
        <w:t xml:space="preserve">: June 1, 2020 </w:t>
      </w:r>
    </w:p>
    <w:p w:rsidR="00CB7E58" w:rsidRDefault="00CB7E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B7E58">
        <w:rPr>
          <w:rFonts w:ascii="Arial" w:hAnsi="Arial" w:cs="Arial"/>
          <w:sz w:val="20"/>
          <w:szCs w:val="20"/>
        </w:rPr>
        <w:t xml:space="preserve">Specific content: Organizing the General Meeting of Shareholders </w:t>
      </w:r>
    </w:p>
    <w:p w:rsidR="00CB7E58" w:rsidRDefault="00CB7E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E58">
        <w:rPr>
          <w:rFonts w:ascii="Arial" w:hAnsi="Arial" w:cs="Arial"/>
          <w:sz w:val="20"/>
          <w:szCs w:val="20"/>
        </w:rPr>
        <w:t xml:space="preserve">- Execution rate: Expected 1 share - 1 voting right </w:t>
      </w:r>
    </w:p>
    <w:p w:rsidR="00CB7E58" w:rsidRDefault="00CB7E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B7E58">
        <w:rPr>
          <w:rFonts w:ascii="Arial" w:hAnsi="Arial" w:cs="Arial"/>
          <w:sz w:val="20"/>
          <w:szCs w:val="20"/>
        </w:rPr>
        <w:t xml:space="preserve">Implementation time: In June 2020 (The Company </w:t>
      </w:r>
      <w:r>
        <w:rPr>
          <w:rFonts w:ascii="Arial" w:hAnsi="Arial" w:cs="Arial"/>
          <w:sz w:val="20"/>
          <w:szCs w:val="20"/>
        </w:rPr>
        <w:t>will officially announce later)</w:t>
      </w:r>
    </w:p>
    <w:p w:rsidR="00CB7E58" w:rsidRDefault="00CB7E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E58">
        <w:rPr>
          <w:rFonts w:ascii="Arial" w:hAnsi="Arial" w:cs="Arial"/>
          <w:sz w:val="20"/>
          <w:szCs w:val="20"/>
        </w:rPr>
        <w:t xml:space="preserve">Place of implementation: Head office of </w:t>
      </w:r>
      <w:proofErr w:type="spellStart"/>
      <w:r w:rsidRPr="00CB7E58">
        <w:rPr>
          <w:rFonts w:ascii="Arial" w:hAnsi="Arial" w:cs="Arial"/>
          <w:sz w:val="20"/>
          <w:szCs w:val="20"/>
        </w:rPr>
        <w:t>Electromechanics</w:t>
      </w:r>
      <w:proofErr w:type="spellEnd"/>
      <w:r w:rsidRPr="00CB7E58">
        <w:rPr>
          <w:rFonts w:ascii="Arial" w:hAnsi="Arial" w:cs="Arial"/>
          <w:sz w:val="20"/>
          <w:szCs w:val="20"/>
        </w:rPr>
        <w:t xml:space="preserve"> Materials Joint Stock Company </w:t>
      </w:r>
    </w:p>
    <w:p w:rsidR="00CB7E58" w:rsidRDefault="00CB7E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E58">
        <w:rPr>
          <w:rFonts w:ascii="Arial" w:hAnsi="Arial" w:cs="Arial"/>
          <w:sz w:val="20"/>
          <w:szCs w:val="20"/>
        </w:rPr>
        <w:t>- Meeting content: The company</w:t>
      </w:r>
      <w:r>
        <w:rPr>
          <w:rFonts w:ascii="Arial" w:hAnsi="Arial" w:cs="Arial"/>
          <w:sz w:val="20"/>
          <w:szCs w:val="20"/>
        </w:rPr>
        <w:t xml:space="preserve"> will announce directly on the C</w:t>
      </w:r>
      <w:r w:rsidRPr="00CB7E58">
        <w:rPr>
          <w:rFonts w:ascii="Arial" w:hAnsi="Arial" w:cs="Arial"/>
          <w:sz w:val="20"/>
          <w:szCs w:val="20"/>
        </w:rPr>
        <w:t xml:space="preserve">ompany's website and in the invitation letter to shareholders to </w:t>
      </w:r>
      <w:r>
        <w:rPr>
          <w:rFonts w:ascii="Arial" w:hAnsi="Arial" w:cs="Arial"/>
          <w:sz w:val="20"/>
          <w:szCs w:val="20"/>
        </w:rPr>
        <w:t xml:space="preserve">the annual General Meeting of Shareholders </w:t>
      </w:r>
    </w:p>
    <w:p w:rsidR="00CB7E58" w:rsidRDefault="00CB7E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E58">
        <w:rPr>
          <w:rFonts w:ascii="Arial" w:hAnsi="Arial" w:cs="Arial"/>
          <w:sz w:val="20"/>
          <w:szCs w:val="20"/>
        </w:rPr>
        <w:t xml:space="preserve">Article 2: Implementation provisions  </w:t>
      </w:r>
    </w:p>
    <w:p w:rsidR="00CB7E58" w:rsidRDefault="00CB7E5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General Mandate</w:t>
      </w:r>
      <w:r w:rsidRPr="00CB7E58">
        <w:rPr>
          <w:rFonts w:ascii="Arial" w:hAnsi="Arial" w:cs="Arial"/>
          <w:sz w:val="20"/>
          <w:szCs w:val="20"/>
        </w:rPr>
        <w:t xml:space="preserve"> takes</w:t>
      </w:r>
      <w:r>
        <w:rPr>
          <w:rFonts w:ascii="Arial" w:hAnsi="Arial" w:cs="Arial"/>
          <w:sz w:val="20"/>
          <w:szCs w:val="20"/>
        </w:rPr>
        <w:t xml:space="preserve"> effect from the signing date. </w:t>
      </w:r>
      <w:r w:rsidRPr="00CB7E58">
        <w:rPr>
          <w:rFonts w:ascii="Arial" w:hAnsi="Arial" w:cs="Arial"/>
          <w:sz w:val="20"/>
          <w:szCs w:val="20"/>
        </w:rPr>
        <w:t xml:space="preserve">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CB7E58">
        <w:rPr>
          <w:rFonts w:ascii="Arial" w:hAnsi="Arial" w:cs="Arial"/>
          <w:sz w:val="20"/>
          <w:szCs w:val="20"/>
        </w:rPr>
        <w:t xml:space="preserve"> and the relevant departments and units are responsible for implementing this </w:t>
      </w:r>
      <w:r>
        <w:rPr>
          <w:rFonts w:ascii="Arial" w:hAnsi="Arial" w:cs="Arial"/>
          <w:sz w:val="20"/>
          <w:szCs w:val="20"/>
        </w:rPr>
        <w:t>General Mandate</w:t>
      </w:r>
      <w:r w:rsidRPr="00CB7E58">
        <w:rPr>
          <w:rFonts w:ascii="Arial" w:hAnsi="Arial" w:cs="Arial"/>
          <w:sz w:val="20"/>
          <w:szCs w:val="20"/>
        </w:rPr>
        <w:t xml:space="preserve"> in accordance with the current law</w:t>
      </w:r>
    </w:p>
    <w:p w:rsidR="00AA3307" w:rsidRDefault="00AA330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A3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0C63"/>
    <w:rsid w:val="00146DCF"/>
    <w:rsid w:val="0016411D"/>
    <w:rsid w:val="00167E2F"/>
    <w:rsid w:val="001B25AA"/>
    <w:rsid w:val="001C1C3B"/>
    <w:rsid w:val="001F34A1"/>
    <w:rsid w:val="001F6744"/>
    <w:rsid w:val="00232199"/>
    <w:rsid w:val="00292D36"/>
    <w:rsid w:val="00296BF9"/>
    <w:rsid w:val="002B42CC"/>
    <w:rsid w:val="002C001F"/>
    <w:rsid w:val="002C36A5"/>
    <w:rsid w:val="002D481A"/>
    <w:rsid w:val="002D4939"/>
    <w:rsid w:val="002D53EE"/>
    <w:rsid w:val="002E21E7"/>
    <w:rsid w:val="002E43D7"/>
    <w:rsid w:val="002E7FD0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67796"/>
    <w:rsid w:val="0037607E"/>
    <w:rsid w:val="00397004"/>
    <w:rsid w:val="003A0ECB"/>
    <w:rsid w:val="003A5CE9"/>
    <w:rsid w:val="003B73F7"/>
    <w:rsid w:val="003C1805"/>
    <w:rsid w:val="003C4606"/>
    <w:rsid w:val="00403A9C"/>
    <w:rsid w:val="004263B2"/>
    <w:rsid w:val="0042783A"/>
    <w:rsid w:val="00440BF3"/>
    <w:rsid w:val="004530A7"/>
    <w:rsid w:val="00453C9C"/>
    <w:rsid w:val="00467BC0"/>
    <w:rsid w:val="0047038B"/>
    <w:rsid w:val="0048193E"/>
    <w:rsid w:val="00490B2B"/>
    <w:rsid w:val="00496733"/>
    <w:rsid w:val="004B2BA6"/>
    <w:rsid w:val="004C0412"/>
    <w:rsid w:val="004D016D"/>
    <w:rsid w:val="004D4171"/>
    <w:rsid w:val="004E4C16"/>
    <w:rsid w:val="00503DD6"/>
    <w:rsid w:val="00505065"/>
    <w:rsid w:val="0052379D"/>
    <w:rsid w:val="0053310C"/>
    <w:rsid w:val="00547232"/>
    <w:rsid w:val="0055067A"/>
    <w:rsid w:val="005610CB"/>
    <w:rsid w:val="00575D6C"/>
    <w:rsid w:val="00576A91"/>
    <w:rsid w:val="00582CF6"/>
    <w:rsid w:val="0058434E"/>
    <w:rsid w:val="005906FC"/>
    <w:rsid w:val="005B40E5"/>
    <w:rsid w:val="005D14F7"/>
    <w:rsid w:val="006000D8"/>
    <w:rsid w:val="0063035E"/>
    <w:rsid w:val="006374A1"/>
    <w:rsid w:val="00640FFE"/>
    <w:rsid w:val="00667952"/>
    <w:rsid w:val="00695ACD"/>
    <w:rsid w:val="006A2523"/>
    <w:rsid w:val="006B04E8"/>
    <w:rsid w:val="006B36E8"/>
    <w:rsid w:val="006D47C8"/>
    <w:rsid w:val="006E15A6"/>
    <w:rsid w:val="006E5E99"/>
    <w:rsid w:val="006F2B51"/>
    <w:rsid w:val="00710F35"/>
    <w:rsid w:val="00732DC3"/>
    <w:rsid w:val="007336C9"/>
    <w:rsid w:val="00744587"/>
    <w:rsid w:val="00745D9A"/>
    <w:rsid w:val="00750F3E"/>
    <w:rsid w:val="00751242"/>
    <w:rsid w:val="0077456B"/>
    <w:rsid w:val="00781EB4"/>
    <w:rsid w:val="007A072F"/>
    <w:rsid w:val="007A1FCC"/>
    <w:rsid w:val="007B0581"/>
    <w:rsid w:val="007B07E7"/>
    <w:rsid w:val="007B67AF"/>
    <w:rsid w:val="007C13C6"/>
    <w:rsid w:val="007E0993"/>
    <w:rsid w:val="007E7B5B"/>
    <w:rsid w:val="007F298E"/>
    <w:rsid w:val="008134FC"/>
    <w:rsid w:val="00837771"/>
    <w:rsid w:val="0084142F"/>
    <w:rsid w:val="0084485C"/>
    <w:rsid w:val="00853748"/>
    <w:rsid w:val="008544C2"/>
    <w:rsid w:val="008626C9"/>
    <w:rsid w:val="008844CB"/>
    <w:rsid w:val="00884B9C"/>
    <w:rsid w:val="008C7A42"/>
    <w:rsid w:val="00923467"/>
    <w:rsid w:val="00923F60"/>
    <w:rsid w:val="00937D79"/>
    <w:rsid w:val="009573BB"/>
    <w:rsid w:val="0097100E"/>
    <w:rsid w:val="00981275"/>
    <w:rsid w:val="009C28F2"/>
    <w:rsid w:val="009D4190"/>
    <w:rsid w:val="009E0E29"/>
    <w:rsid w:val="009E1744"/>
    <w:rsid w:val="00A06443"/>
    <w:rsid w:val="00A06521"/>
    <w:rsid w:val="00A128FC"/>
    <w:rsid w:val="00A26065"/>
    <w:rsid w:val="00A34999"/>
    <w:rsid w:val="00A4710B"/>
    <w:rsid w:val="00A63B6C"/>
    <w:rsid w:val="00A71A1E"/>
    <w:rsid w:val="00A72F3C"/>
    <w:rsid w:val="00A87ED0"/>
    <w:rsid w:val="00AA3307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6C41"/>
    <w:rsid w:val="00B70D7E"/>
    <w:rsid w:val="00B7158A"/>
    <w:rsid w:val="00BA1F12"/>
    <w:rsid w:val="00BA3FB7"/>
    <w:rsid w:val="00BB149F"/>
    <w:rsid w:val="00BB2980"/>
    <w:rsid w:val="00BD3CCA"/>
    <w:rsid w:val="00BD6E49"/>
    <w:rsid w:val="00BF0485"/>
    <w:rsid w:val="00C220E2"/>
    <w:rsid w:val="00C2280B"/>
    <w:rsid w:val="00C26F1A"/>
    <w:rsid w:val="00C32F3A"/>
    <w:rsid w:val="00C33F82"/>
    <w:rsid w:val="00C36031"/>
    <w:rsid w:val="00C40034"/>
    <w:rsid w:val="00C47957"/>
    <w:rsid w:val="00C57563"/>
    <w:rsid w:val="00C61EAF"/>
    <w:rsid w:val="00C940B5"/>
    <w:rsid w:val="00CA1BB3"/>
    <w:rsid w:val="00CB7E58"/>
    <w:rsid w:val="00CE40C1"/>
    <w:rsid w:val="00CF78B3"/>
    <w:rsid w:val="00D05AAD"/>
    <w:rsid w:val="00D415AC"/>
    <w:rsid w:val="00D455F3"/>
    <w:rsid w:val="00D503EA"/>
    <w:rsid w:val="00D52C26"/>
    <w:rsid w:val="00D651E1"/>
    <w:rsid w:val="00D74339"/>
    <w:rsid w:val="00D77F89"/>
    <w:rsid w:val="00D92EFF"/>
    <w:rsid w:val="00D93061"/>
    <w:rsid w:val="00D958D6"/>
    <w:rsid w:val="00DA3531"/>
    <w:rsid w:val="00DA4186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254DD"/>
    <w:rsid w:val="00E2562A"/>
    <w:rsid w:val="00E51F4E"/>
    <w:rsid w:val="00E5565D"/>
    <w:rsid w:val="00E80D5C"/>
    <w:rsid w:val="00E96A25"/>
    <w:rsid w:val="00E96D65"/>
    <w:rsid w:val="00ED6D41"/>
    <w:rsid w:val="00EE1E0A"/>
    <w:rsid w:val="00EF091F"/>
    <w:rsid w:val="00F074C3"/>
    <w:rsid w:val="00F272CE"/>
    <w:rsid w:val="00F3012E"/>
    <w:rsid w:val="00F31B94"/>
    <w:rsid w:val="00F320D6"/>
    <w:rsid w:val="00F33967"/>
    <w:rsid w:val="00F360CB"/>
    <w:rsid w:val="00F514ED"/>
    <w:rsid w:val="00F62F9C"/>
    <w:rsid w:val="00F74558"/>
    <w:rsid w:val="00F86F7A"/>
    <w:rsid w:val="00F903A5"/>
    <w:rsid w:val="00FC153A"/>
    <w:rsid w:val="00FD3EED"/>
    <w:rsid w:val="00FD4001"/>
    <w:rsid w:val="00FE1016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4B7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221</cp:revision>
  <dcterms:created xsi:type="dcterms:W3CDTF">2019-10-16T10:03:00Z</dcterms:created>
  <dcterms:modified xsi:type="dcterms:W3CDTF">2020-05-07T08:43:00Z</dcterms:modified>
</cp:coreProperties>
</file>